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5E79FD" w:rsidR="00680E6D" w:rsidRPr="00020F31" w:rsidRDefault="00A221B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20, 2028 - March 26,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634C334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311961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A6E4988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79283B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C268BD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B46E173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134FE3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9CC1B60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39AAAD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4CE1525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B6E436D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7FC0780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4B54514" w:rsidR="00BD75D0" w:rsidRPr="00020F31" w:rsidRDefault="00A221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67956D8" w:rsidR="00C315FD" w:rsidRPr="00843A93" w:rsidRDefault="00A221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21B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21B9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