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F90074" w:rsidR="00680E6D" w:rsidRPr="00020F31" w:rsidRDefault="001848C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21, 2027 - November 27,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55D681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9BA4E5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3D6CF77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5BB5144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02242F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3A00B9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31495A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FCF0E56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A5E208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AC83DD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B5C8C3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720714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BD6AEC" w:rsidR="00BD75D0" w:rsidRPr="00020F31" w:rsidRDefault="001848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59AE3A0" w:rsidR="00C315FD" w:rsidRPr="00843A93" w:rsidRDefault="001848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48C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848C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