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3E6945" w:rsidR="00680E6D" w:rsidRPr="00020F31" w:rsidRDefault="00E125B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4, 2027 - July 10,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3A8BE6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CDD5E03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48D2A9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033EF0C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90AF00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293B68D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717F7C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F4A725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912DE2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9F2E2F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493FFA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02FCEBF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F4E167" w:rsidR="00BD75D0" w:rsidRPr="00020F31" w:rsidRDefault="00E12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54D4359" w:rsidR="00C315FD" w:rsidRPr="00843A93" w:rsidRDefault="00E125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125B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125B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