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D85CC17" w:rsidR="00680E6D" w:rsidRPr="00020F31" w:rsidRDefault="005D7BD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21, 2026 - June 27,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FEB664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64448A6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6ED503D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8F7D1C6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89903C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CB709ED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930FDF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552C73B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F97E864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9D5C5FC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B238ABB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D346657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78821E" w:rsidR="00BD75D0" w:rsidRPr="00020F31" w:rsidRDefault="005D7B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6D1B0C" w:rsidR="00C315FD" w:rsidRPr="00843A93" w:rsidRDefault="005D7BD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7BD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D7BDC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