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7BBF7FB" w:rsidR="00FC0766" w:rsidRPr="00D33A47" w:rsidRDefault="005B12D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2, 2030 - December 8,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68BD34" w:rsidR="00BC664A" w:rsidRPr="00FC0766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A842749" w:rsidR="00BC664A" w:rsidRPr="00D33A47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736388" w:rsidR="00BC664A" w:rsidRPr="00FC0766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2DA723C" w:rsidR="00BC664A" w:rsidRPr="00D33A47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F62A2BD" w:rsidR="00BC664A" w:rsidRPr="00FC0766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27A4B74" w:rsidR="00BC664A" w:rsidRPr="00D33A47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38A9E3" w:rsidR="00BC664A" w:rsidRPr="00FC0766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A6BA561" w:rsidR="00BC664A" w:rsidRPr="00D33A47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F3E46A" w:rsidR="00BC664A" w:rsidRPr="00FC0766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793BF24" w:rsidR="00BC664A" w:rsidRPr="00D33A47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EECD20" w:rsidR="00BC664A" w:rsidRPr="00FC0766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95A71FD" w:rsidR="00BC664A" w:rsidRPr="00D33A47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77F2BF7" w:rsidR="00BC664A" w:rsidRPr="00FC0766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2F97236" w:rsidR="00BC664A" w:rsidRPr="00D33A47" w:rsidRDefault="005B12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B12D7" w:rsidRDefault="005B12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B12D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