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8F4F94" w:rsidR="00FC0766" w:rsidRPr="00D33A47" w:rsidRDefault="00554F3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12, 2030 - August 18,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63D348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E88A37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804D6B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34B2880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A77A52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EC74FC4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747105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C3F3BD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A3A6EE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BC69951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EBA6B7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25973D0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1F0C544" w:rsidR="00BC664A" w:rsidRPr="00FC0766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07C4A3" w:rsidR="00BC664A" w:rsidRPr="00D33A47" w:rsidRDefault="00554F3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54F3A" w:rsidRDefault="00554F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54F3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