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34FCAF" w:rsidR="00FC0766" w:rsidRPr="00D33A47" w:rsidRDefault="00F2706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23, 2030 - June 29,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A834E4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21C30C5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449543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9670159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F7B2E6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BB754A2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66BA76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0118507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AA4551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D32436D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3CCE89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E8229C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930504" w:rsidR="00BC664A" w:rsidRPr="00FC0766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1B15BC" w:rsidR="00BC664A" w:rsidRPr="00D33A47" w:rsidRDefault="00F270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2706B" w:rsidRDefault="00F2706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2706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