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849776" w:rsidR="00FC0766" w:rsidRPr="00D33A47" w:rsidRDefault="0077697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31, 2030 - April 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75B0D9" w:rsidR="00BC664A" w:rsidRPr="00FC0766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4D71602" w:rsidR="00BC664A" w:rsidRPr="00D33A47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7E4953" w:rsidR="00BC664A" w:rsidRPr="00FC0766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1BCBE65" w:rsidR="00BC664A" w:rsidRPr="00D33A47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8FA111" w:rsidR="00BC664A" w:rsidRPr="00FC0766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499E24" w:rsidR="00BC664A" w:rsidRPr="00D33A47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EB079C" w:rsidR="00BC664A" w:rsidRPr="00FC0766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C40419B" w:rsidR="00BC664A" w:rsidRPr="00D33A47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651BC8" w:rsidR="00BC664A" w:rsidRPr="00FC0766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F47D99" w:rsidR="00BC664A" w:rsidRPr="00D33A47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108040" w:rsidR="00BC664A" w:rsidRPr="00FC0766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FF0841" w:rsidR="00BC664A" w:rsidRPr="00D33A47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960F3B" w:rsidR="00BC664A" w:rsidRPr="00FC0766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377A11" w:rsidR="00BC664A" w:rsidRPr="00D33A47" w:rsidRDefault="007769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76979" w:rsidRDefault="007769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76979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