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2B63D3" w:rsidR="00FC0766" w:rsidRPr="00D33A47" w:rsidRDefault="00D168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8, 2029 - July 14,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59323D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369A1FA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8DAB110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AFA6846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CC7E07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2DD344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8ADC70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4B1FA5C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E435C4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0EABCA4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DB46DF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0FE5497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B9AFC7" w:rsidR="00BC664A" w:rsidRPr="00FC0766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469EF0" w:rsidR="00BC664A" w:rsidRPr="00D33A47" w:rsidRDefault="00D168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68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684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