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269B49" w:rsidR="00FC0766" w:rsidRPr="00D33A47" w:rsidRDefault="0046387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8, 2029 - April 14,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B78BBC" w:rsidR="00BC664A" w:rsidRPr="00FC0766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C6819D9" w:rsidR="00BC664A" w:rsidRPr="00D33A47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F7C8339" w:rsidR="00BC664A" w:rsidRPr="00FC0766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E08A7DA" w:rsidR="00BC664A" w:rsidRPr="00D33A47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F9F77E" w:rsidR="00BC664A" w:rsidRPr="00FC0766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DCC42F9" w:rsidR="00BC664A" w:rsidRPr="00D33A47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7E1FE58" w:rsidR="00BC664A" w:rsidRPr="00FC0766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3EBEF27" w:rsidR="00BC664A" w:rsidRPr="00D33A47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DF9B0D1" w:rsidR="00BC664A" w:rsidRPr="00FC0766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BD3AB09" w:rsidR="00BC664A" w:rsidRPr="00D33A47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BCF9619" w:rsidR="00BC664A" w:rsidRPr="00FC0766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B39615A" w:rsidR="00BC664A" w:rsidRPr="00D33A47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C7C9764" w:rsidR="00BC664A" w:rsidRPr="00FC0766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82351AD" w:rsidR="00BC664A" w:rsidRPr="00D33A47" w:rsidRDefault="0046387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387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6387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