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6A45FE" w:rsidR="00FC0766" w:rsidRPr="00D33A47" w:rsidRDefault="00147CB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2, 2027 - August 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1443A4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5FBBAC0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F745F3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9FE3F4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4535D0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5876FB5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DC4AC5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AD134C7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9E17B9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9BB05E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56EFD0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69D5A63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CFE927" w:rsidR="00BC664A" w:rsidRPr="00FC0766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A335AE" w:rsidR="00BC664A" w:rsidRPr="00D33A47" w:rsidRDefault="00147C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7C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7CB8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