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B5E0C8" w:rsidR="00FC0766" w:rsidRPr="00D33A47" w:rsidRDefault="00D316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19, 2027 - July 25,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3A17A9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33EA669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C1A36E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8F25FC4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BD4650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C40BDA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A0E7D2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E6FC37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EFB3EA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DDEFC2D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10777D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10A6837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3A0EA6" w:rsidR="00BC664A" w:rsidRPr="00FC0766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1BAC6F" w:rsidR="00BC664A" w:rsidRPr="00D33A47" w:rsidRDefault="00D316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16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167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