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89F61A" w:rsidR="00FC0766" w:rsidRPr="00D33A47" w:rsidRDefault="00AF338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24, 2027 - May 30,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EEAC67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2CE594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79D4E5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68FD14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9FB621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ED2622E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8F1D5E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574F116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EBCBE6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DD4C57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A1C097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36865FC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2CE042" w:rsidR="00BC664A" w:rsidRPr="00FC0766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49FB51" w:rsidR="00BC664A" w:rsidRPr="00D33A47" w:rsidRDefault="00AF33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338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F3384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