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EC08D2" w:rsidR="00FC0766" w:rsidRPr="00D33A47" w:rsidRDefault="002929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6, 2026 - September 12,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453D85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4F8D34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BE5623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AD18BF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79D09E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B2B186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CFC789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D60D87A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FB8862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D2E433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075233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772263E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4AAB48" w:rsidR="00BC664A" w:rsidRPr="00FC0766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174081" w:rsidR="00BC664A" w:rsidRPr="00D33A47" w:rsidRDefault="002929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29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9294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