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EEFE016" w:rsidR="00FC0766" w:rsidRPr="00D33A47" w:rsidRDefault="008843C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17, 2026 - August 23,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923B08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5455052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5E3276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C71E4DD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B1E9FC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440BE9B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CE6F62B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B373C06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266036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48CDBE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2D11B3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BC5961B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78D28D7" w:rsidR="00BC664A" w:rsidRPr="00FC0766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E0F4258" w:rsidR="00BC664A" w:rsidRPr="00D33A47" w:rsidRDefault="008843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43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43C7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