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93ED86" w:rsidR="00FC0766" w:rsidRPr="00D33A47" w:rsidRDefault="001D30E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5, 2026 - January 11,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C5A261" w:rsidR="00BC664A" w:rsidRPr="00FC0766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3278F62" w:rsidR="00BC664A" w:rsidRPr="00D33A47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24ACD61" w:rsidR="00BC664A" w:rsidRPr="00FC0766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B1C1E34" w:rsidR="00BC664A" w:rsidRPr="00D33A47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D3B2F3D" w:rsidR="00BC664A" w:rsidRPr="00FC0766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B86F6EF" w:rsidR="00BC664A" w:rsidRPr="00D33A47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876B881" w:rsidR="00BC664A" w:rsidRPr="00FC0766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6A4DB53" w:rsidR="00BC664A" w:rsidRPr="00D33A47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42B0BC0" w:rsidR="00BC664A" w:rsidRPr="00FC0766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2501B52" w:rsidR="00BC664A" w:rsidRPr="00D33A47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4430C60" w:rsidR="00BC664A" w:rsidRPr="00FC0766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BC37633" w:rsidR="00BC664A" w:rsidRPr="00D33A47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7244670" w:rsidR="00BC664A" w:rsidRPr="00FC0766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CC2E727" w:rsidR="00BC664A" w:rsidRPr="00D33A47" w:rsidRDefault="001D30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D30E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D30E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