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E336A9" w:rsidR="00FC0766" w:rsidRPr="00D33A47" w:rsidRDefault="0014633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1, 2025 - December 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2D1B5C4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3C219C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6C64B6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DA57D66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9DE411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892FA9D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D3C8C6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B675E1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3958552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4E2DDDF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787C05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0A86FE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37A40AC" w:rsidR="00BC664A" w:rsidRPr="00FC0766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F3AD188" w:rsidR="00BC664A" w:rsidRPr="00D33A47" w:rsidRDefault="001463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3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332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