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F78241" w:rsidR="00FC0766" w:rsidRPr="00D33A47" w:rsidRDefault="0070195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14, 2025 - April 20,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BD6B95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A87BB41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0F0766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504A85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5EAE45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29615F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BB98A2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0412E3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724FFE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160B9EB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AC91D0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787F3EC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F13885" w:rsidR="00BC664A" w:rsidRPr="00FC0766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6FE4F9F" w:rsidR="00BC664A" w:rsidRPr="00D33A47" w:rsidRDefault="00701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019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01958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