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977D2C" w:rsidR="00FC0766" w:rsidRPr="00D33A47" w:rsidRDefault="000744B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3, 2025 - February 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8C4073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1A299E2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0DDFCB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B015AE6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BAFA4B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626B48A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F7C1E0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8CE5D7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E95B20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B4CCFD2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D95F3B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7DF31B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0767E8" w:rsidR="00BC664A" w:rsidRPr="00FC0766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3518209" w:rsidR="00BC664A" w:rsidRPr="00D33A47" w:rsidRDefault="000744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44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44B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