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470CBB9" w:rsidR="00FC0766" w:rsidRPr="00D33A47" w:rsidRDefault="005156F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4, 2024 - November 10,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FE2B775" w:rsidR="00BC664A" w:rsidRPr="00FC0766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6236700" w:rsidR="00BC664A" w:rsidRPr="00D33A47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D5A03D9" w:rsidR="00BC664A" w:rsidRPr="00FC0766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A36D15D" w:rsidR="00BC664A" w:rsidRPr="00D33A47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3634FF" w:rsidR="00BC664A" w:rsidRPr="00FC0766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6DA523B" w:rsidR="00BC664A" w:rsidRPr="00D33A47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B723A5E" w:rsidR="00BC664A" w:rsidRPr="00FC0766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C41E014" w:rsidR="00BC664A" w:rsidRPr="00D33A47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1E2B5B6" w:rsidR="00BC664A" w:rsidRPr="00FC0766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E1354C2" w:rsidR="00BC664A" w:rsidRPr="00D33A47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E3FE28" w:rsidR="00BC664A" w:rsidRPr="00FC0766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E6DFD50" w:rsidR="00BC664A" w:rsidRPr="00D33A47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F998D15" w:rsidR="00BC664A" w:rsidRPr="00FC0766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BA2F327" w:rsidR="00BC664A" w:rsidRPr="00D33A47" w:rsidRDefault="005156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156F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156F5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