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7308D6" w:rsidR="00FC0766" w:rsidRPr="00D33A47" w:rsidRDefault="001341A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21, 2024 - April 27,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A61F73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91CA676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EA9CDB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088105D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794F76F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BED3FBA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C454D8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267317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E7D013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2BBFC88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57CD1C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B11E23C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298902" w:rsidR="00BC664A" w:rsidRPr="00FC0766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1BD816" w:rsidR="00BC664A" w:rsidRPr="00D33A47" w:rsidRDefault="001341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41A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341A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