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FC0B439" w:rsidR="00FC0766" w:rsidRPr="00D33A47" w:rsidRDefault="007F1BA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4, 2019 - March 10,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951A36" w:rsidR="00BC664A" w:rsidRPr="00FC0766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25FE19A" w:rsidR="00BC664A" w:rsidRPr="00D33A47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EA75414" w:rsidR="00BC664A" w:rsidRPr="00FC0766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FB7D1B1" w:rsidR="00BC664A" w:rsidRPr="00D33A47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521BD50" w:rsidR="00BC664A" w:rsidRPr="00FC0766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AADE8B3" w:rsidR="00BC664A" w:rsidRPr="00D33A47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17E4CFD" w:rsidR="00BC664A" w:rsidRPr="00FC0766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3E32AE7" w:rsidR="00BC664A" w:rsidRPr="00D33A47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F7F6D0" w:rsidR="00BC664A" w:rsidRPr="00FC0766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8F0DF74" w:rsidR="00BC664A" w:rsidRPr="00D33A47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FC4D17" w:rsidR="00BC664A" w:rsidRPr="00FC0766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4D8C718" w:rsidR="00BC664A" w:rsidRPr="00D33A47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9248298" w:rsidR="00BC664A" w:rsidRPr="00FC0766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1D74E36" w:rsidR="00BC664A" w:rsidRPr="00D33A47" w:rsidRDefault="007F1B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F1BA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F1BA8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