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FC290B" w:rsidR="00FC0766" w:rsidRPr="00D33A47" w:rsidRDefault="006529A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18, 2019 - February 24,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486F64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4251317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8935B2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028594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51E230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4922D9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F9E007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C5F0CF0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F68408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CC3294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010C6C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AC0C79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E121F3" w:rsidR="00BC664A" w:rsidRPr="00FC0766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78CB6C" w:rsidR="00BC664A" w:rsidRPr="00D33A47" w:rsidRDefault="006529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29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529AF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