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B1D7" w:rsidR="00E220D7" w:rsidRPr="009939FE" w:rsidRDefault="009C06D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2031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6806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5FE7E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95A2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F5DB2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9308F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CD07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C616" w:rsidR="00B87ED3" w:rsidRPr="009939FE" w:rsidRDefault="009C06D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ED5005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C7B45A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02CD48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2E2920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90976A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754DFE3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C7B91F3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D2D369B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1D737C4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D19F409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D0D53C7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316A2D2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B6C858E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5B814D7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72ED77F7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E6627B9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EE5D7D1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63B42C2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32F7385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C74396D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5D7378E0" w:rsidR="00165D1F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5FB47D2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70B71DA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A1F8C4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9A6559D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3985E41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CCDD371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49B9B54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D4386DD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FA68A8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CAE3C12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5F93D13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44E9B65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850CF4E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A46276E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67EB10F" w:rsidR="00B87ED3" w:rsidRPr="009939FE" w:rsidRDefault="009C06D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655B459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98AAE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86626A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61E572B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A6EAA1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280763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5433255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0797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9C06D5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