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CADF2" w:rsidR="00C34772" w:rsidRPr="0026421F" w:rsidRDefault="00AB7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49B24" w:rsidR="00C34772" w:rsidRPr="00D339A1" w:rsidRDefault="00AB7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B3170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75110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8D1B3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0D4B4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06C0D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6CD77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52739" w:rsidR="002A7340" w:rsidRPr="00CD56BA" w:rsidRDefault="00A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9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0581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97483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CB4F8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3E522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97D8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A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A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7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7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A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B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E260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1F7C5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A695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E3AA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F8CEC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FB1D3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9BC67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5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B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6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3BC25" w:rsidR="001835FB" w:rsidRPr="000307EE" w:rsidRDefault="00AB7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5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D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A1298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E817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82CEA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14FD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72D34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8CB9C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1E2B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8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6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F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F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D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0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03851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FD51D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B0779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CF42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F51F4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0A40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D19E0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D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F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A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7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D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34091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D9322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EA55C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96B7D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7106E" w:rsidR="009A6C64" w:rsidRPr="00730585" w:rsidRDefault="00A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3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C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0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2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A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D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4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EF4" w:rsidRPr="00B537C7" w:rsidRDefault="00AB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DA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EF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