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ABB85" w:rsidR="00061896" w:rsidRPr="005F4693" w:rsidRDefault="00954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44E54" w:rsidR="00061896" w:rsidRPr="00E407AC" w:rsidRDefault="00954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DCE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6F4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C38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C4B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A5F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6DBD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9AC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FD2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CDA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324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2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D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A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D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9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1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F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ACD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A70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D5C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626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3BB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F49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FD0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2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8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B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E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F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4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B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449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3CB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8EB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E75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A695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124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5F9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5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E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0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C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99A37" w:rsidR="00DE76F3" w:rsidRPr="0026478E" w:rsidRDefault="00954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F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F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B378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C197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D61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25D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D5C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EB8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B97D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D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3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5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5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E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9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4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315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FC7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EDE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D843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334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58C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420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9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5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B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B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0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C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A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2ED" w:rsidRDefault="00954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2ED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