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31A5B8" w:rsidR="000E5BAA" w:rsidRPr="004E5734" w:rsidRDefault="00592C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7FA40F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95CBFC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711F43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63C476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9ABCEC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9806D5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AF8B58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825081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7CAADC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64333B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6DC301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DE7550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41DE71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BAE6C2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33B471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669AF4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7DB384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B0C60C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941B24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884977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048346" w:rsidR="00704CFC" w:rsidRPr="004E5734" w:rsidRDefault="00592C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B93078" w:rsidR="00704CFC" w:rsidRPr="00592C94" w:rsidRDefault="00592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80881A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6189A5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2F1B6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20702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F45263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F48C9E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71A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EED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96F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B8B903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AF275C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273EF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5E065F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925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3A6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A38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0FF993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8117ED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29406A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3AE6D0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EA5178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A380CF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8250A0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394A64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0FECA0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147145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D40359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E59AC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BDBF67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504DB3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FD4143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FE4DD7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F915D9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6032E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12A605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8B97D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1B3DDE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CCDCA0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B63D94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EA6B50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C69C7D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130A51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EF2BD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ADB96D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FEC6D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7B6719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636CAF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6FF33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ABA6EF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BEB154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6FDF7C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8C4175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72DFAC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7C7DF0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8B5A2D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288AA3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F49CA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228284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09CE6F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9BB93D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4CC78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543348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EE8A2F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E16287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66F231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3A228C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37BD4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CD538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8D12C1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94EE79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2A0206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86A011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CD48E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F2D576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F24698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720AC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51DC4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1F8E1E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B4B148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9597A9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28B998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77837C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925423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26E194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67BC8C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B51E5D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5AA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7B1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493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FF7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E39244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E9C4DE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2F12A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EA7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25A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2D2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B2C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146A4B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26330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0C01F9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172112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60163C" w:rsidR="00704CFC" w:rsidRPr="00592C94" w:rsidRDefault="00592C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D2502A" w:rsidR="00704CFC" w:rsidRPr="004E5734" w:rsidRDefault="00592C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5A4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707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B73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125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F0B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B7A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805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8B7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137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A75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D4F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993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D5E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38D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220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B65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C47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EFB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05EE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A0D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5BB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EB6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EADB79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15979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7EF180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26B8A6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7B5129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075FE1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13AF80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67078A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7FE05C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145ECA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E6BB07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D685D7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77FAD9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18E6DC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17C505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4C2A04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978C9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91BF19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943634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168DC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9FFF7C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457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F4F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FBA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FD8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049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AF7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7B0573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945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1EABFF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C3C87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DF701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91A6D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79308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C796A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CC6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919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363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BED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18E75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6E0EF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3778E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55B650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62272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94192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607D4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B4310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49165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193AC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157C6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73D4A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12B27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A55A2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7F569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61C88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B9EB0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7CD2C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034C1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BD31B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BFDF9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2966A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1DBA8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1DD3F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9FE09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79DED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83D51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22AE2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08361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15A32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DD0FC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B4D6F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D979A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CD7E3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217DA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2971E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66DA5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E941F6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3FD60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FAAD6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7DF52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094FA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FF61E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17C2E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E443A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842949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F91C5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0D760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9BACC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3B2629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1D3E2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9F627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D455B9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D6B06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33195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86318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1A6BE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3975C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DABB0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3664A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7A2B6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3E0DD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79AB2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AE62C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2228C9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0F5A4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99614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38DA5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A5477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05179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CD86E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E10F3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1D3E2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849EA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9E315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607ED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7C446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596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970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847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D94A1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77786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E6DD4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89361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BCC94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CB747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3ED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D65EC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000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1BB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740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679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962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ABE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38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12D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3C6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593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1DB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00F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D7C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161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12D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1AA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63A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4B2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58A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30B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9D5D9E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7CF42F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D51B1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E62DA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6C2B9D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9743D3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19E63A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3AA140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92075F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6B0040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258F48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AD53F2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B096A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247C8A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8409CF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D91F65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AA14E8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B7A79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BE338A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D8F1CC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236817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87A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89C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BAA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C0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E08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A1F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A0EBB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E9C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D47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400039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7B1DB0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C77D5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6674A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E2B18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E74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CBD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166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A71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EA4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CD1A4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08582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3F6D1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AF25B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19F26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3F207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6F9CE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3D226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E33F7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70A0B9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D89FC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5E20B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ACBDA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33013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28380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1323E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D04F7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163C9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206C4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3B976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F4894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D4C44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5D796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CEBC1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1C2B1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55BBF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BF01F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88E8C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F2005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3DE97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BFF0B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29E0A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FBC23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BC4ED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89B8B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79027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2E872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59C62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43CC7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47D9E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9570D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D611C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55CC8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BED64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89DE8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ED264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BDEE3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FA738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226D4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973AB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D343B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F0D2A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CC8DC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AF5D9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A9D9D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A67BE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B85D6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6B0D5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3C30F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0ABB9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0C839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69F3B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2799B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B82E5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2DB8F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26539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E86A1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38B06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2A7E3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82E8F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5B277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95B98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D43DD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D5976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6D253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91FDC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56EBB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9D3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99C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58ABF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D8C75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5C0D6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64F25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0A56F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1965D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06524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7FC83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61624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04F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E35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E39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2EB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3E5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8FF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59E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0A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C0D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1AE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BC4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CA1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8EA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750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E4E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80B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EFF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A47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26A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32A150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BC374D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5602F7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5B77BB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8C9673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99773D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4BD551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9F61B7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C94984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4E73D9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FF0AB1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F7211A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E67D5D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89BC9C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6C65AC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9ED9A5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3AEA02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13755A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B4134F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ACE732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4FB561" w:rsidR="00BF40E8" w:rsidRPr="004E5734" w:rsidRDefault="00592C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BA8AE69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CAB48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CEC4D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B86B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27CE4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A8DFD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C7597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F57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854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052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72EFEC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76D52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D79D6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C75A1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8AD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A91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762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C60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FCE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7D330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486A7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99574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48068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037AB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A1397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8090B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3B6BB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CAFA3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FD1DF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B924F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AD342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4BD65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B4EC3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838C1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3D211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40FD3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70FDF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E99C9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2A32F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DA762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551F5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CD4E53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851E6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5A350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EA6C5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8E7D6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B13BE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7E1055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DC110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7A624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4AB7E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F7132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FD196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D7609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78460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2F0CE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F62A8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2A0AB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DFEE8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F6232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CE357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FE69E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EF0FD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160D5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D57F6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E0F8A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463C5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64DD1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17D09B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AB0E0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8D2D9F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C038E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96D44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72726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C38C3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A33E6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334F9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3D4A42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D38B6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F5198D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704276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652F7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29668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CAD3A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45EAD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6CD36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AD788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F65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30F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806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AC0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25FF09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141D3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03ADA0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0ACDBA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65F804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E8A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703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D64B11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52FB35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BA4877" w:rsidR="00BF40E8" w:rsidRPr="00592C94" w:rsidRDefault="00592C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9F5EF3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081F5C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0EDC1E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9101E8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629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817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0B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7B0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AE1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99C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3DE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E73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BD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F6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828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3B8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956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B31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692877" w:rsidR="00BF40E8" w:rsidRPr="004E5734" w:rsidRDefault="00592C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422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61B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6C2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F64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E3B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205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5E9514" w:rsidR="007D480A" w:rsidRPr="00A6309E" w:rsidRDefault="00592C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DF48E3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B24A81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CD442EB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BAF842A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EC24768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4EE2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88D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F93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6CA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3CF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6FAE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E223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74E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5A244F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0C01A53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9372984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3FA0194A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550F6AE2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57253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026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E97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92D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A889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B90A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D5A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A6CF77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49E13D4B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DE89FE3" w:rsidR="00AD750D" w:rsidRPr="004E5734" w:rsidRDefault="00592C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2B6B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5CD0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A14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F9A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1394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2AD9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92C94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7586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