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4A1C" w:rsidR="0061148E" w:rsidRPr="00C834E2" w:rsidRDefault="006D3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71F7" w:rsidR="0061148E" w:rsidRPr="00C834E2" w:rsidRDefault="006D3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666D8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978F5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2B6B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651F7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BA41D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D6407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2781" w:rsidR="00B87ED3" w:rsidRPr="00944D28" w:rsidRDefault="006D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C237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CDBA8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AF141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BA5F8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D4079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17AD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8FE0E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A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4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6F0EC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8DFD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C192E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DD26A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35DA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C91F2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B933" w:rsidR="00B87ED3" w:rsidRPr="00944D28" w:rsidRDefault="006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DCFB6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37B45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1C27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3405D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2780E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3BB7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EFED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3732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0E01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71C49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D107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D1B60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7C52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6A312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CEDE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3C25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992A1" w:rsidR="00B87ED3" w:rsidRPr="00944D28" w:rsidRDefault="006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E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0F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