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B75D" w:rsidR="005D3B8C" w:rsidRPr="00CD38F1" w:rsidRDefault="005B2AB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AB9E7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65E23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690B8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71900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ADE18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CF070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3BB4" w:rsidR="00725A6F" w:rsidRPr="00BB71D6" w:rsidRDefault="005B2AB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366372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D6D40D2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0BB9086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ECCC420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761A08E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E9E2219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45FB36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36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7B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1B0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DC1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49E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11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373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5E8287F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FCC60E1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EAF9C54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052F987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F366F45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5A20ED1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7116AB5" w:rsidR="00B87ED3" w:rsidRPr="00BB71D6" w:rsidRDefault="005B2A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83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D72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16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62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71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F4D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84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5208CDD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6618595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6B64A53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3780879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9BAE6F1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1CCA5C8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CD98094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E3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99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08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E8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6B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0D1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9A3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50E0974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908244D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81F468D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6DA8A3F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6107375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03A767A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751EEA9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AB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5C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49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9A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F8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E5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ACD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5B5F4FD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5359793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94A6B94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BB00DE9" w:rsidR="00B87ED3" w:rsidRPr="00BB71D6" w:rsidRDefault="005B2A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2E804C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8F2AE8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33C7DC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65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C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E2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A8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67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E7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0FB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4129455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B2AB8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