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BCCC5" w:rsidR="00061896" w:rsidRPr="005F4693" w:rsidRDefault="00D85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BA96E" w:rsidR="00061896" w:rsidRPr="00E407AC" w:rsidRDefault="00D85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AA6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8EE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E70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E45A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61E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B55E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7274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27F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253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D0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C74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304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B43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8E5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9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2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8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C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7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E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C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38E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974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9CA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1CB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5DA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D78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503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1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C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8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1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B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D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A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57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65A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324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4C1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557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2DF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B6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9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9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F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8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9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0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6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EBB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D93F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075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E1BE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A2A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E1B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828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2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2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9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C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2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4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F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DB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1B7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DFE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3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E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5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3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3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4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B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B49" w:rsidRDefault="00D85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