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CADE" w:rsidR="0061148E" w:rsidRPr="0035681E" w:rsidRDefault="00D15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74A3E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14A81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874AC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426F9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3EA8A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EC1C5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9EBC5" w:rsidR="00CD0676" w:rsidRPr="00944D28" w:rsidRDefault="00D15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6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2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A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A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D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686A5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3D62B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E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0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78BBB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2965B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75034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8C764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6C8FE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C8E1F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52BAB" w:rsidR="00B87ED3" w:rsidRPr="00944D28" w:rsidRDefault="00D1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54537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D44A0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918C2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CB723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870AA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DC267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22BB2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8ED08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C5241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8545F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9F79C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A4315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D3445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C016F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23758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F7330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8165C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55E10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491FE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28803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B82A5" w:rsidR="00B87ED3" w:rsidRPr="00944D28" w:rsidRDefault="00D1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15A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