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4C868E" w:rsidR="00FD3806" w:rsidRPr="00A72646" w:rsidRDefault="00FF1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C597E" w:rsidR="00FD3806" w:rsidRPr="002A5E6C" w:rsidRDefault="00FF1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CA2F6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9D81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A7438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A2E19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73D2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8C1CB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590F" w:rsidR="00B87ED3" w:rsidRPr="00AF0D95" w:rsidRDefault="00FF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E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8B2D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50ED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4631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52E3A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07CD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D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9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3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9BCC" w:rsidR="00B87ED3" w:rsidRPr="00AF0D95" w:rsidRDefault="00FF15B4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8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2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1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FCE14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EBDF9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EE64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8E01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988E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EB6D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793E" w:rsidR="00B87ED3" w:rsidRPr="00AF0D95" w:rsidRDefault="00FF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2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931E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ABD3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DC05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C4BB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4723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44570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4F6F0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F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D9D0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C146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9B6D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6B9C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1DAC2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5D62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F5BA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B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CEE5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09FF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5D65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BAF7B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901B" w:rsidR="00B87ED3" w:rsidRPr="00AF0D95" w:rsidRDefault="00FF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0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E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B27C" w:rsidR="00B87ED3" w:rsidRPr="00AF0D95" w:rsidRDefault="00FF1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E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AE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