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1FDA" w:rsidR="0061148E" w:rsidRPr="00C834E2" w:rsidRDefault="00F66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1C0C" w:rsidR="0061148E" w:rsidRPr="00C834E2" w:rsidRDefault="00F66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2473F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33471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FDD23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D891F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B4A02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1FA1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1E2E" w:rsidR="00B87ED3" w:rsidRPr="00944D28" w:rsidRDefault="00F66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7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C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5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1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4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625F2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3871F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8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2C70F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87CA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B6115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7C4C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7434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1ADF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787EC" w:rsidR="00B87ED3" w:rsidRPr="00944D28" w:rsidRDefault="00F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F23B5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EB347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07C4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BFFE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4D1F2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3ED0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B989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0645D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1218A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AC5EC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C2567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5630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A0B14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F847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CB221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6A81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D1089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2F01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3A567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7F33F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00D92" w:rsidR="00B87ED3" w:rsidRPr="00944D28" w:rsidRDefault="00F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C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2024-06-30T20:26:00.0000000Z</dcterms:modified>
</coreProperties>
</file>