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CAC9" w:rsidR="0061148E" w:rsidRPr="00C834E2" w:rsidRDefault="006F6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FAF8" w:rsidR="0061148E" w:rsidRPr="00C834E2" w:rsidRDefault="006F6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D6C1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1751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5C052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4ABAC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1004D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FFAD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5EC5" w:rsidR="00B87ED3" w:rsidRPr="00944D28" w:rsidRDefault="006F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9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F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0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D9732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3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8A271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28C1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EEB6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1654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A3CE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03B9C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7C923" w:rsidR="00B87ED3" w:rsidRPr="00944D28" w:rsidRDefault="006F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9D55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B532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0B12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C04A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62CC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DA27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F0C65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30246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2922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6D5A9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9088E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EB43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F0EE9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46FE0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B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5E35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25572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D65E5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E8E43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08F52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688C9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8DC8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AE260" w:rsidR="00B87ED3" w:rsidRPr="00944D28" w:rsidRDefault="006F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F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9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D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E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8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7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E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4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34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2024-06-28T13:02:00.0000000Z</dcterms:modified>
</coreProperties>
</file>