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FEED" w:rsidR="0061148E" w:rsidRPr="000C582F" w:rsidRDefault="00C27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EF35" w:rsidR="0061148E" w:rsidRPr="000C582F" w:rsidRDefault="00C27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2DB6D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E1FBB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EF06F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27288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B605A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6DA4D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25B72" w:rsidR="00B87ED3" w:rsidRPr="000C582F" w:rsidRDefault="00C2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CB466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DD721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29DC8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23BDB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65ACE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AC7DA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DA4EB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55BC8" w:rsidR="00B87ED3" w:rsidRPr="000C582F" w:rsidRDefault="00C277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B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0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1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3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85FF3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494D4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BE7D1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ED9CD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C2250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615C0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AF3F6" w:rsidR="00B87ED3" w:rsidRPr="000C582F" w:rsidRDefault="00C2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E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9FC1B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D1A18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7D31B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AC6FE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DDC91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585FA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2D805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A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C1A0" w:rsidR="00B87ED3" w:rsidRPr="000C582F" w:rsidRDefault="00C27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34EFC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011A4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DAE0F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6E7DD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F8364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B5B79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D39F8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C1A42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D8A2A" w:rsidR="00B87ED3" w:rsidRPr="000C582F" w:rsidRDefault="00C2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12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F9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96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BC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E6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7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