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2EEC" w:rsidR="0061148E" w:rsidRPr="0035681E" w:rsidRDefault="00022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1532" w:rsidR="0061148E" w:rsidRPr="0035681E" w:rsidRDefault="00022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34300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DC148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6FC0A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3E778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F5A93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2EC1F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3262C" w:rsidR="00CD0676" w:rsidRPr="00944D28" w:rsidRDefault="00022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4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6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2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FC158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9E657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6F21C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0BA35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8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7B58F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4A4A4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94793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9A492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F6E8D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39360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9CA2B" w:rsidR="00B87ED3" w:rsidRPr="00944D28" w:rsidRDefault="0002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6AE12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0E2CC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43054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66A36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0C213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729A3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5C0CD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D2B61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5BB04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184F0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0A231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52EA3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D6FE8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56551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A3BC6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5C501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A3AE9" w:rsidR="00B87ED3" w:rsidRPr="00944D28" w:rsidRDefault="0002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0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D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F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C9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B3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