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AA879" w:rsidR="00C34772" w:rsidRPr="0026421F" w:rsidRDefault="00C41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E7394" w:rsidR="00C34772" w:rsidRPr="00D339A1" w:rsidRDefault="00C41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5433D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BAB51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AABCB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2ECBA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DEA7F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98343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3D53C" w:rsidR="002A7340" w:rsidRPr="00CD56BA" w:rsidRDefault="00C41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E1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4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A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7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9E90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88C5F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48AEB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4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4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3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D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2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7461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20786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ADA91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2CBEF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99234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3FFF1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E0907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A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F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6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D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AFE3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ED159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16E20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0408B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B189A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79CAB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2CBCB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3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8C3DF" w:rsidR="001835FB" w:rsidRPr="000307EE" w:rsidRDefault="00C41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A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8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B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1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1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B5D98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19561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E758D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C3549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1EE75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6E456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9F631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C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0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5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5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2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6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345BC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0CDB8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1DAFF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28B2E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79A9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63D6B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738D0" w:rsidR="009A6C64" w:rsidRPr="00730585" w:rsidRDefault="00C41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225E7" w:rsidR="001835FB" w:rsidRPr="000307EE" w:rsidRDefault="00C41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0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B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2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6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E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B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497" w:rsidRPr="00B537C7" w:rsidRDefault="00C41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2A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497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