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E4C2" w:rsidR="0061148E" w:rsidRPr="00944D28" w:rsidRDefault="006A4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2007" w:rsidR="0061148E" w:rsidRPr="004A7085" w:rsidRDefault="006A4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EE0B9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2274E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3551B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BFD35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9FF05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6B3D4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B0A68" w:rsidR="00A67F55" w:rsidRPr="00944D28" w:rsidRDefault="006A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0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B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4B06C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A40EC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87AC2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77159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7C4D4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D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7E240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F51FB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2EFD8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9D12F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353F6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20E3C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81972" w:rsidR="00B87ED3" w:rsidRPr="00944D28" w:rsidRDefault="006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6AED6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70C6E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0A77B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3E84A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ECC20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496CA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92191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CD410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895A8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802F9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2A630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0A7CA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73124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2F575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F598" w:rsidR="00B87ED3" w:rsidRPr="00944D28" w:rsidRDefault="006A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8282D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C8617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C4E9E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42A87" w:rsidR="00B87ED3" w:rsidRPr="00944D28" w:rsidRDefault="006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A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2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1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298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