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50196" w:rsidR="00FD3806" w:rsidRPr="00A72646" w:rsidRDefault="00AD7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2C351" w:rsidR="00FD3806" w:rsidRPr="002A5E6C" w:rsidRDefault="00AD7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8206D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4066F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DF5B2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3ABD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9565C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D3663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C783" w:rsidR="00B87ED3" w:rsidRPr="00AF0D95" w:rsidRDefault="00AD7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8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D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4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11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51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72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7D07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A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6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2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32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80C5F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1A48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45E2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BB83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CC9F5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11E6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CE53" w:rsidR="00B87ED3" w:rsidRPr="00AF0D95" w:rsidRDefault="00AD7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8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1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C3F5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7F95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2D2A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84258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E4295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D368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95B7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8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6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AA84A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883C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F175B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3EFEA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70B78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190F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9054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C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A3E1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02E5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8F32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03D6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FED4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580E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C216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8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5C509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54EDA" w:rsidR="00B87ED3" w:rsidRPr="00AF0D95" w:rsidRDefault="00AD7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84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CC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7E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54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E5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4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FE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F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B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A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E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CC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B4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A8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