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ACFBB" w:rsidR="00C34772" w:rsidRPr="0026421F" w:rsidRDefault="00DC3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483C0" w:rsidR="00C34772" w:rsidRPr="00D339A1" w:rsidRDefault="00DC3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7AF0C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A54B3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4B4E2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4D6F1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98CE6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F74CB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28D19" w:rsidR="002A7340" w:rsidRPr="00CD56BA" w:rsidRDefault="00DC3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3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A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E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DD1FE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3687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3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9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9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C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1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D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2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7D94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016E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BDEFF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E4678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CE08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D72A5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52FEC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7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0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6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2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3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6A96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1005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473C1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32952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A399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2308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02290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8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2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4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5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2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A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06C13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B5BE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67A2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6B243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D6BF9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2036F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5511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E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F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1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4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A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71120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6052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08B55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E9D85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0F9B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00E30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7348E" w:rsidR="009A6C64" w:rsidRPr="00730585" w:rsidRDefault="00DC3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8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A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E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D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C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8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875" w:rsidRPr="00B537C7" w:rsidRDefault="00DC3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1C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87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