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9F5A" w:rsidR="005D3B8C" w:rsidRPr="00CD38F1" w:rsidRDefault="00C65FC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4F68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8F3F1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EE61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7AA30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8D6AC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75B4D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3A85" w:rsidR="00725A6F" w:rsidRPr="00BB71D6" w:rsidRDefault="00C65F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415E0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118C4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13B89D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D91F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BAD091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A8E21E8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3EF04AD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F6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50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357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65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85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6C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32E1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1DC136F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C46B8A9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42DD729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6A0DB76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CEB5336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EA905DC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F826E89" w:rsidR="00B87ED3" w:rsidRPr="00BB71D6" w:rsidRDefault="00C65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3E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21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2C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00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0A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7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75F4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508B334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D548E3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EA40D0F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AF9D7AB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F1DA51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9154BC9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EF0EBEA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C6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E6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F4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72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37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2D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568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385A4C6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8A6DA16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58A6B9E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7C33C3C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F5FABF7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97602B9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3922D1B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27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68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88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CE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04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4E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60E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C34533F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EDE4CEE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C137482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5DD8D8A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2711AF6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67FB950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F14D920" w:rsidR="00B87ED3" w:rsidRPr="00BB71D6" w:rsidRDefault="00C65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51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0D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60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AF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39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D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8F5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65FC7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