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BA88CEF" w:rsidR="004F56CB" w:rsidRPr="00047947" w:rsidRDefault="00087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031165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C2DDC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00B47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3ED86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8CA5B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6C5D7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446B7" w:rsidR="002A7340" w:rsidRPr="000B01ED" w:rsidRDefault="000872D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9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2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C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D4DDB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43025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51B4B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2D18E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C3A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227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4D6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09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7D0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4E9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E12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81972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5BBC4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82DDB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A34C5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D66FC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051C5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CD753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4E6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149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406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72F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496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A2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D48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BAB32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B3D38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2FFB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7D990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E6286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BA634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C732A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378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86B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D92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21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67A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3C9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AD1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87903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36E3C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5B13D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87CB2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F5833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737A8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BC3D8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756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8DD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D43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4AE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76C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F0F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522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28B51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7A30F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DEEFD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A5BD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456E3" w:rsidR="009A6C64" w:rsidRPr="00730585" w:rsidRDefault="0008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72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01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763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75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648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A33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609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E89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62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87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872D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