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1C79" w:rsidR="0061148E" w:rsidRPr="00944D28" w:rsidRDefault="008F6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1FEC" w:rsidR="0061148E" w:rsidRPr="004A7085" w:rsidRDefault="008F6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B8D34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7229D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A4314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D8662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66AE8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F533F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DA858" w:rsidR="00A67F55" w:rsidRPr="00944D28" w:rsidRDefault="008F6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0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7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0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5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C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3F575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7AA8B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7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99DCE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28094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33AC3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03963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EC8C7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E118A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7D79D" w:rsidR="00B87ED3" w:rsidRPr="00944D28" w:rsidRDefault="008F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BEA08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F0926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E0460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93B49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7F7A8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C96A1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A873C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E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B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306C2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E1EF0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F9449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7723E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04F7A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2E6E9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85668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BA53B" w:rsidR="00B87ED3" w:rsidRPr="00944D28" w:rsidRDefault="008F6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B8786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0F92B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FE5C0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B2259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FBC11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0520C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2638D" w:rsidR="00B87ED3" w:rsidRPr="00944D28" w:rsidRDefault="008F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E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