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ECA34" w:rsidR="00061896" w:rsidRPr="005F4693" w:rsidRDefault="00387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02A5E" w:rsidR="00061896" w:rsidRPr="00E407AC" w:rsidRDefault="00387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FD4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53C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6A79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241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EED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47B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50E0" w:rsidR="00FC15B4" w:rsidRPr="00D11D17" w:rsidRDefault="003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221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492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CCC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0AB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FF4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D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5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F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7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0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6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A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31A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45A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22E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D33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1C3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BD5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E81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9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6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A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5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2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5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1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D85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0CC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CDF4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BFC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F21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B89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8B3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0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0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5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3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B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2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4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AD0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F72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072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697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4E6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08B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F21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E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0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4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6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8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F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D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E09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A1A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4A62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F8E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624" w:rsidR="009A6C64" w:rsidRPr="00C2583D" w:rsidRDefault="003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9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2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B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B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7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1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7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8A3" w:rsidRDefault="003878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