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BC288" w:rsidR="0061148E" w:rsidRPr="00C61931" w:rsidRDefault="00DB4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37C2" w:rsidR="0061148E" w:rsidRPr="00C61931" w:rsidRDefault="00DB4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826CB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D28C3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D7BAB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F997F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C448D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99186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39E0C" w:rsidR="00B87ED3" w:rsidRPr="00944D28" w:rsidRDefault="00DB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3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DEE6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FC17D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EBEBA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A23E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06A79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D24E0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CEAB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28CEA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29F1B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2A10A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D94E2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F817" w:rsidR="00B87ED3" w:rsidRPr="00944D28" w:rsidRDefault="00DB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E1C6" w:rsidR="00B87ED3" w:rsidRPr="00944D28" w:rsidRDefault="00DB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A7DFA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796D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2F04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30ECF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1B0E7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4B12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1C73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91BAA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B2EB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547A8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A7C6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5695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B257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30ED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DECA" w:rsidR="00B87ED3" w:rsidRPr="00944D28" w:rsidRDefault="00DB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C93E3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6EC87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6049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DDFD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B02D7" w:rsidR="00B87ED3" w:rsidRPr="00944D28" w:rsidRDefault="00DB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2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E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2024-06-15T08:24:00.0000000Z</dcterms:modified>
</coreProperties>
</file>