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AEAE" w:rsidR="0061148E" w:rsidRPr="00C61931" w:rsidRDefault="00FC4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D385" w:rsidR="0061148E" w:rsidRPr="00C61931" w:rsidRDefault="00FC4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6ED51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D2496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E1228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85427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2DA97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B58A7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9BDB6" w:rsidR="00B87ED3" w:rsidRPr="00944D28" w:rsidRDefault="00FC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D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D40C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69BD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6078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A8574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7F01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6C1FD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A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A0E1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5555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F389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42255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20D04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FC24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3084A" w:rsidR="00B87ED3" w:rsidRPr="00944D28" w:rsidRDefault="00F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479F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3122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4130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B3B0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67B4D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2A49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87048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272F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A502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352C3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DEF29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16E2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FE01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443E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602F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5B69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59F5" w:rsidR="00B87ED3" w:rsidRPr="00944D28" w:rsidRDefault="00F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B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8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3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