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B767" w:rsidR="0061148E" w:rsidRPr="000C582F" w:rsidRDefault="00850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CB5D" w:rsidR="0061148E" w:rsidRPr="000C582F" w:rsidRDefault="00850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6FA26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304B9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B2C22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839F7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6056E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8A946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C6547" w:rsidR="00B87ED3" w:rsidRPr="000C582F" w:rsidRDefault="00850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48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BD0D9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C9B65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DE103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4F195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F3E9B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ECDB4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D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D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2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1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A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5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A2012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47E63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7C236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CBC89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23A61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15298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BDA85" w:rsidR="00B87ED3" w:rsidRPr="000C582F" w:rsidRDefault="00850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D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1DDCC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EE75A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AEFC0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FCE13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13391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32BFA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C5DE9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8055C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E6981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509C2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5C84B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05DAB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13CF5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9BF86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35B8A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919B6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CDACF" w:rsidR="00B87ED3" w:rsidRPr="000C582F" w:rsidRDefault="00850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80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94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C2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C7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F7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