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0A060" w:rsidR="00061896" w:rsidRPr="005F4693" w:rsidRDefault="00683B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8D0B0" w:rsidR="00061896" w:rsidRPr="00E407AC" w:rsidRDefault="00683B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465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A90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9F92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24C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B4D4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E87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FDA" w:rsidR="00FC15B4" w:rsidRPr="00D11D17" w:rsidRDefault="0068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4DC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4BC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43C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E7A9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831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094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B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E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35DE5" w:rsidR="00DE76F3" w:rsidRPr="0026478E" w:rsidRDefault="00683B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D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21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C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D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4D3A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79F8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D3E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F85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470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6C1A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6DD8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F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D7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C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0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B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1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5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00A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A9D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D83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C0FB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C15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C0F0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979E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C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A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1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3A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A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B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7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1867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99D8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E87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F66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306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176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74B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3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6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E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6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4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F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F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8A9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848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FE9B" w:rsidR="009A6C64" w:rsidRPr="00C2583D" w:rsidRDefault="0068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A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E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4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C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8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75D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8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B4F" w:rsidRDefault="00683B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2019-12-12T15:31:00.0000000Z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