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C86C" w:rsidR="0061148E" w:rsidRPr="00C834E2" w:rsidRDefault="007C2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873A" w:rsidR="0061148E" w:rsidRPr="00C834E2" w:rsidRDefault="007C2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00C6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AE81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918CD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7AC3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85D43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9079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6DF7" w:rsidR="00B87ED3" w:rsidRPr="00944D28" w:rsidRDefault="007C2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1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4DAD1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1C6A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1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6B0DF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85688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6FC9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0DED1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1DDCB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9BD3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3E1D" w:rsidR="00B87ED3" w:rsidRPr="00944D28" w:rsidRDefault="007C2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009C6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C517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1292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92F65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0A1F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D5E1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F31C1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A7B8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81E1E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4A53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CA96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1853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41EC2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51CC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A43A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2179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1971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2DCC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3A1E9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53FA8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AAF9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9295A" w:rsidR="00B87ED3" w:rsidRPr="00944D28" w:rsidRDefault="007C2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F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4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6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B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E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E6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C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