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2D9B" w:rsidR="0061148E" w:rsidRPr="0035681E" w:rsidRDefault="00006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ABFF" w:rsidR="0061148E" w:rsidRPr="0035681E" w:rsidRDefault="00006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CFC4A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9FB76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65DF1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E1097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AD97F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84774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B4F26" w:rsidR="00CD0676" w:rsidRPr="00944D28" w:rsidRDefault="00006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C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8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AD9AC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791A5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2DC52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2F644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94EE5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E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9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45C80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ADCC4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8AB6E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5D762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C8061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26F5C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66455" w:rsidR="00B87ED3" w:rsidRPr="00944D28" w:rsidRDefault="0000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53F98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103F4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2353C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265CA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F97B0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ED05F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9C7D0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A0919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60BE8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1E7ED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ED9C7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B59C0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61151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95DAB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18C02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08694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7E9E4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EC687" w:rsidR="00B87ED3" w:rsidRPr="00944D28" w:rsidRDefault="0000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D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E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F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D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